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2F" w:rsidRDefault="006F645A" w:rsidP="006F645A">
      <w:pPr>
        <w:pStyle w:val="Heading1"/>
      </w:pPr>
      <w:r>
        <w:t>Chapter 24 Anxiety Disorders</w:t>
      </w:r>
    </w:p>
    <w:p w:rsidR="00971D2F" w:rsidRDefault="00925DC3" w:rsidP="00BC773B">
      <w:pPr>
        <w:spacing w:line="480" w:lineRule="auto"/>
      </w:pPr>
      <w:r>
        <w:t>V. Starcevic</w:t>
      </w:r>
      <w:r w:rsidR="00971D2F">
        <w:t xml:space="preserve"> </w:t>
      </w:r>
      <w:r>
        <w:t xml:space="preserve">and D.J. Castle </w:t>
      </w:r>
    </w:p>
    <w:p w:rsidR="00971D2F" w:rsidRDefault="00925DC3" w:rsidP="00BC773B">
      <w:pPr>
        <w:spacing w:line="480" w:lineRule="auto"/>
      </w:pPr>
      <w:r>
        <w:t>3 St Vincent's Mental Health, Melbourne, VIC, Australia</w:t>
      </w:r>
    </w:p>
    <w:p w:rsidR="00971D2F" w:rsidRDefault="00925DC3" w:rsidP="00BC773B">
      <w:pPr>
        <w:spacing w:line="480" w:lineRule="auto"/>
      </w:pPr>
      <w:r>
        <w:t xml:space="preserve">2 </w:t>
      </w:r>
      <w:proofErr w:type="gramStart"/>
      <w:r>
        <w:t>University</w:t>
      </w:r>
      <w:proofErr w:type="gramEnd"/>
      <w:r>
        <w:t xml:space="preserve"> of Melbourne, Melbourne, VIC, Australia</w:t>
      </w:r>
    </w:p>
    <w:p w:rsidR="006F645A" w:rsidRDefault="00925DC3" w:rsidP="00BC773B">
      <w:pPr>
        <w:spacing w:line="480" w:lineRule="auto"/>
      </w:pPr>
      <w:r>
        <w:t>1 University of Sydney, Sydney, NSW, Australia</w:t>
      </w:r>
    </w:p>
    <w:p w:rsidR="006F645A" w:rsidRDefault="006F645A" w:rsidP="006F645A">
      <w:pPr>
        <w:pStyle w:val="Heading1"/>
      </w:pPr>
      <w:r>
        <w:t>Abstract</w:t>
      </w:r>
    </w:p>
    <w:p w:rsidR="00971D2F" w:rsidRPr="006F645A" w:rsidRDefault="00925DC3" w:rsidP="00BC773B">
      <w:pPr>
        <w:spacing w:line="480" w:lineRule="auto"/>
      </w:pPr>
      <w:r>
        <w:t xml:space="preserve">Anxiety disorders are the most common group of psychiatric disorders in the general population. They are also important because of their association with significant impairment in functioning and with high direct and indirect costs. Anxiety disorders are often associated with depressive and substance use disorders and may have other complications. These conditions are often unrecognized, misdiagnosed, or trivialized, which is unfortunate because their timely recognition </w:t>
      </w:r>
      <w:proofErr w:type="gramStart"/>
      <w:r>
        <w:t>and</w:t>
      </w:r>
      <w:proofErr w:type="gramEnd"/>
      <w:r>
        <w:t xml:space="preserve"> treatment are beneficial to the sufferers, their families, and society. This chapter provides a brief review of each of the following anxiety disorders in adults: panic disorder, agoraphobia, social anxiety disorder, specific phobia, generalized anxiety disorder, and separation anxiety disorder. Clinical features, diagnostic issues, epidemiological data, etiological factors, and treatments of these disorders are summarized, with the similarities and differences between individual disorders being highlighted.</w:t>
      </w:r>
      <w:bookmarkStart w:id="0" w:name="_GoBack"/>
      <w:bookmarkEnd w:id="0"/>
    </w:p>
    <w:sectPr w:rsidR="00971D2F" w:rsidRPr="006F645A"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B003870"/>
    <w:multiLevelType w:val="singleLevel"/>
    <w:tmpl w:val="71843E60"/>
    <w:name w:val="list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0DF35FB8"/>
    <w:multiLevelType w:val="singleLevel"/>
    <w:tmpl w:val="71843E60"/>
    <w:name w:val="list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1026235B"/>
    <w:multiLevelType w:val="singleLevel"/>
    <w:tmpl w:val="A79CB2F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3">
    <w:nsid w:val="1052467D"/>
    <w:multiLevelType w:val="singleLevel"/>
    <w:tmpl w:val="71843E60"/>
    <w:name w:val="list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13CD53C6"/>
    <w:multiLevelType w:val="singleLevel"/>
    <w:tmpl w:val="71843E60"/>
    <w:name w:val="list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21BC51B6"/>
    <w:multiLevelType w:val="singleLevel"/>
    <w:tmpl w:val="71843E60"/>
    <w:name w:val="list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6">
    <w:nsid w:val="236174A6"/>
    <w:multiLevelType w:val="singleLevel"/>
    <w:tmpl w:val="71843E60"/>
    <w:name w:val="list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23996CF3"/>
    <w:multiLevelType w:val="singleLevel"/>
    <w:tmpl w:val="71843E60"/>
    <w:name w:val="list22222222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2610732E"/>
    <w:multiLevelType w:val="singleLevel"/>
    <w:tmpl w:val="71843E60"/>
    <w:name w:val="list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29C93CE6"/>
    <w:multiLevelType w:val="singleLevel"/>
    <w:tmpl w:val="71843E60"/>
    <w:name w:val="list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7034D4"/>
    <w:multiLevelType w:val="singleLevel"/>
    <w:tmpl w:val="71843E60"/>
    <w:name w:val="list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2F5B680F"/>
    <w:multiLevelType w:val="singleLevel"/>
    <w:tmpl w:val="71843E60"/>
    <w:name w:val="list2222222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3">
    <w:nsid w:val="35EF5D6F"/>
    <w:multiLevelType w:val="singleLevel"/>
    <w:tmpl w:val="71843E60"/>
    <w:name w:val="list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4">
    <w:nsid w:val="367F607B"/>
    <w:multiLevelType w:val="singleLevel"/>
    <w:tmpl w:val="71843E60"/>
    <w:name w:val="list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5">
    <w:nsid w:val="38415F49"/>
    <w:multiLevelType w:val="singleLevel"/>
    <w:tmpl w:val="71843E60"/>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6">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CD03D54"/>
    <w:multiLevelType w:val="singleLevel"/>
    <w:tmpl w:val="71843E60"/>
    <w:name w:val="list222222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8">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8173E6"/>
    <w:multiLevelType w:val="singleLevel"/>
    <w:tmpl w:val="71843E60"/>
    <w:name w:val="list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0">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B8C7467"/>
    <w:multiLevelType w:val="singleLevel"/>
    <w:tmpl w:val="71843E60"/>
    <w:name w:val="list222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2">
    <w:nsid w:val="4C2905EA"/>
    <w:multiLevelType w:val="singleLevel"/>
    <w:tmpl w:val="71843E60"/>
    <w:name w:val="list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3">
    <w:nsid w:val="52817677"/>
    <w:multiLevelType w:val="singleLevel"/>
    <w:tmpl w:val="71843E60"/>
    <w:name w:val="list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4">
    <w:nsid w:val="53830508"/>
    <w:multiLevelType w:val="singleLevel"/>
    <w:tmpl w:val="71843E60"/>
    <w:name w:val="list2222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5">
    <w:nsid w:val="5DD75282"/>
    <w:multiLevelType w:val="singleLevel"/>
    <w:tmpl w:val="71843E60"/>
    <w:name w:val="list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6">
    <w:nsid w:val="5F352C99"/>
    <w:multiLevelType w:val="singleLevel"/>
    <w:tmpl w:val="71843E60"/>
    <w:name w:val="list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7">
    <w:nsid w:val="5F5059EC"/>
    <w:multiLevelType w:val="singleLevel"/>
    <w:tmpl w:val="71843E60"/>
    <w:name w:val="list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8">
    <w:nsid w:val="61635C57"/>
    <w:multiLevelType w:val="singleLevel"/>
    <w:tmpl w:val="71843E60"/>
    <w:name w:val="list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3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EA3BD3"/>
    <w:multiLevelType w:val="singleLevel"/>
    <w:tmpl w:val="71843E60"/>
    <w:name w:val="list22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41">
    <w:nsid w:val="6C317110"/>
    <w:multiLevelType w:val="singleLevel"/>
    <w:tmpl w:val="71843E60"/>
    <w:name w:val="list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42">
    <w:nsid w:val="6CB537C4"/>
    <w:multiLevelType w:val="singleLevel"/>
    <w:tmpl w:val="71843E60"/>
    <w:name w:val="list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43">
    <w:nsid w:val="6E6A1EE1"/>
    <w:multiLevelType w:val="singleLevel"/>
    <w:tmpl w:val="71843E60"/>
    <w:name w:val="list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44">
    <w:nsid w:val="71BB7104"/>
    <w:multiLevelType w:val="singleLevel"/>
    <w:tmpl w:val="71843E60"/>
    <w:name w:val="list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45">
    <w:nsid w:val="73474880"/>
    <w:multiLevelType w:val="singleLevel"/>
    <w:tmpl w:val="71843E60"/>
    <w:name w:val="list22222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46">
    <w:nsid w:val="74220280"/>
    <w:multiLevelType w:val="singleLevel"/>
    <w:tmpl w:val="71843E60"/>
    <w:name w:val="list2222222222222222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9"/>
  </w:num>
  <w:num w:numId="13">
    <w:abstractNumId w:val="20"/>
  </w:num>
  <w:num w:numId="14">
    <w:abstractNumId w:val="26"/>
  </w:num>
  <w:num w:numId="15">
    <w:abstractNumId w:val="30"/>
  </w:num>
  <w:num w:numId="16">
    <w:abstractNumId w:val="12"/>
  </w:num>
  <w:num w:numId="17">
    <w:abstractNumId w:val="25"/>
  </w:num>
  <w:num w:numId="18">
    <w:abstractNumId w:val="44"/>
  </w:num>
  <w:num w:numId="19">
    <w:abstractNumId w:val="24"/>
  </w:num>
  <w:num w:numId="20">
    <w:abstractNumId w:val="23"/>
  </w:num>
  <w:num w:numId="21">
    <w:abstractNumId w:val="37"/>
  </w:num>
  <w:num w:numId="22">
    <w:abstractNumId w:val="15"/>
  </w:num>
  <w:num w:numId="23">
    <w:abstractNumId w:val="41"/>
  </w:num>
  <w:num w:numId="24">
    <w:abstractNumId w:val="19"/>
  </w:num>
  <w:num w:numId="25">
    <w:abstractNumId w:val="36"/>
  </w:num>
  <w:num w:numId="26">
    <w:abstractNumId w:val="43"/>
  </w:num>
  <w:num w:numId="27">
    <w:abstractNumId w:val="11"/>
  </w:num>
  <w:num w:numId="28">
    <w:abstractNumId w:val="33"/>
  </w:num>
  <w:num w:numId="29">
    <w:abstractNumId w:val="18"/>
  </w:num>
  <w:num w:numId="30">
    <w:abstractNumId w:val="35"/>
  </w:num>
  <w:num w:numId="31">
    <w:abstractNumId w:val="13"/>
  </w:num>
  <w:num w:numId="32">
    <w:abstractNumId w:val="32"/>
  </w:num>
  <w:num w:numId="33">
    <w:abstractNumId w:val="14"/>
  </w:num>
  <w:num w:numId="34">
    <w:abstractNumId w:val="38"/>
  </w:num>
  <w:num w:numId="35">
    <w:abstractNumId w:val="42"/>
  </w:num>
  <w:num w:numId="36">
    <w:abstractNumId w:val="29"/>
  </w:num>
  <w:num w:numId="37">
    <w:abstractNumId w:val="16"/>
  </w:num>
  <w:num w:numId="38">
    <w:abstractNumId w:val="21"/>
  </w:num>
  <w:num w:numId="39">
    <w:abstractNumId w:val="10"/>
  </w:num>
  <w:num w:numId="40">
    <w:abstractNumId w:val="46"/>
  </w:num>
  <w:num w:numId="41">
    <w:abstractNumId w:val="40"/>
  </w:num>
  <w:num w:numId="42">
    <w:abstractNumId w:val="31"/>
  </w:num>
  <w:num w:numId="43">
    <w:abstractNumId w:val="34"/>
  </w:num>
  <w:num w:numId="44">
    <w:abstractNumId w:val="45"/>
  </w:num>
  <w:num w:numId="45">
    <w:abstractNumId w:val="27"/>
  </w:num>
  <w:num w:numId="46">
    <w:abstractNumId w:val="2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D29D1"/>
    <w:rsid w:val="001274FC"/>
    <w:rsid w:val="00165942"/>
    <w:rsid w:val="00197432"/>
    <w:rsid w:val="001C77E8"/>
    <w:rsid w:val="002C2ED7"/>
    <w:rsid w:val="002D1A20"/>
    <w:rsid w:val="002E3244"/>
    <w:rsid w:val="002E7EB2"/>
    <w:rsid w:val="00350575"/>
    <w:rsid w:val="0039046E"/>
    <w:rsid w:val="00415EFA"/>
    <w:rsid w:val="00464A0D"/>
    <w:rsid w:val="004665C9"/>
    <w:rsid w:val="005D0363"/>
    <w:rsid w:val="005D1DFA"/>
    <w:rsid w:val="006135AB"/>
    <w:rsid w:val="00651AEB"/>
    <w:rsid w:val="00657A06"/>
    <w:rsid w:val="006F645A"/>
    <w:rsid w:val="007218E0"/>
    <w:rsid w:val="0072391B"/>
    <w:rsid w:val="00790100"/>
    <w:rsid w:val="007A2DA2"/>
    <w:rsid w:val="007B34DE"/>
    <w:rsid w:val="007F0D52"/>
    <w:rsid w:val="008E56E8"/>
    <w:rsid w:val="008F08BD"/>
    <w:rsid w:val="00917306"/>
    <w:rsid w:val="00925DC3"/>
    <w:rsid w:val="00932F78"/>
    <w:rsid w:val="00971D2F"/>
    <w:rsid w:val="00971FF8"/>
    <w:rsid w:val="00992673"/>
    <w:rsid w:val="009E041E"/>
    <w:rsid w:val="00A424E4"/>
    <w:rsid w:val="00B302F1"/>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9D1"/>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971D2F"/>
    <w:rPr>
      <w:i/>
      <w:iCs/>
    </w:rPr>
  </w:style>
  <w:style w:type="character" w:styleId="Hyperlink">
    <w:name w:val="Hyperlink"/>
    <w:basedOn w:val="DefaultParagraphFont"/>
    <w:uiPriority w:val="99"/>
    <w:unhideWhenUsed/>
    <w:rsid w:val="00971D2F"/>
    <w:rPr>
      <w:color w:val="0000FF"/>
      <w:u w:val="single"/>
    </w:rPr>
  </w:style>
  <w:style w:type="paragraph" w:styleId="NormalWeb">
    <w:name w:val="Normal (Web)"/>
    <w:basedOn w:val="Normal"/>
    <w:uiPriority w:val="99"/>
    <w:unhideWhenUsed/>
    <w:rsid w:val="00971D2F"/>
    <w:pPr>
      <w:spacing w:before="100" w:beforeAutospacing="1" w:after="100" w:afterAutospacing="1"/>
    </w:pPr>
    <w:rPr>
      <w:rFonts w:eastAsiaTheme="minorEastAsia"/>
    </w:rPr>
  </w:style>
  <w:style w:type="paragraph" w:styleId="ListParagraph">
    <w:name w:val="List Paragraph"/>
    <w:basedOn w:val="Normal"/>
    <w:uiPriority w:val="34"/>
    <w:qFormat/>
    <w:rsid w:val="00971D2F"/>
    <w:pPr>
      <w:ind w:left="720"/>
      <w:contextualSpacing/>
    </w:pPr>
  </w:style>
  <w:style w:type="table" w:styleId="TableGrid">
    <w:name w:val="Table Grid"/>
    <w:basedOn w:val="TableNormal"/>
    <w:rsid w:val="006F64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9</cp:revision>
  <dcterms:created xsi:type="dcterms:W3CDTF">2016-03-08T06:39:00Z</dcterms:created>
  <dcterms:modified xsi:type="dcterms:W3CDTF">2016-04-23T00:39:00Z</dcterms:modified>
</cp:coreProperties>
</file>